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A552BCF" w14:textId="727C7D87" w:rsidR="004F64F8" w:rsidRPr="004F64F8" w:rsidRDefault="00C343C8" w:rsidP="004F64F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Hét év gyártói garancia az átrozsdásodás ellen az AMAZONE műtrágyaszórókra</w:t>
      </w:r>
    </w:p>
    <w:p w14:paraId="5FF8AED2" w14:textId="34B25B61" w:rsidR="004F64F8" w:rsidRPr="004F64F8" w:rsidRDefault="004F64F8" w:rsidP="004F64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Két világ legjobbja – Katódos merítőfestés porfestéssel kombinálva</w:t>
      </w:r>
    </w:p>
    <w:p w14:paraId="3DA28425" w14:textId="77777777" w:rsidR="006D13F7" w:rsidRDefault="006D13F7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42023A0" w14:textId="089C7549" w:rsidR="004F64F8" w:rsidRPr="004F64F8" w:rsidRDefault="006A4FDF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műtrágyaszóró festése nagy igénybevételnek van kitéve. A festékbevonat különösen a műtrágya kezelésénél és az előforduló nedvesség esetén hivatott megvédeni a készüléket a korróziótól. A ZA-V, ZA-TS függesztett műtrágyaszórók és a ZG-TS nagy területteljesítményű műtrágyaszórók esetében az AMAZONE a 2022-es modellévtől új prémium festési eljárást alkalmaz. Ez egyrészt a katódos merítőfestést (KTL) jelenti, mint alapozást a csövek belső falának lehető legjobb védelme érdekében. Másrészt a porfestés extra vastag festékréteget biztosít a mechanikai igénybevételekkel szembeni fokozott védelemhez, és a műtrágyaszórónak kiváló minőségű vizuális kinézetet biztosít. </w:t>
      </w:r>
    </w:p>
    <w:p w14:paraId="10039B4D" w14:textId="77777777" w:rsidR="004F64F8" w:rsidRPr="004F64F8" w:rsidRDefault="004F64F8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5699B48" w14:textId="70499F62" w:rsidR="004F64F8" w:rsidRPr="004F64F8" w:rsidRDefault="004F64F8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Aggodalmak nélkül átrozsdásodás elleni gyártói garanciával</w:t>
      </w:r>
    </w:p>
    <w:p w14:paraId="45A7A085" w14:textId="74D49546" w:rsidR="004F64F8" w:rsidRDefault="002C2CB2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most különleges garanciális ajánlatot nyújt ezekre a terméktípusokra, hét év gyártói garancia formájában az átrozsdásodás ellen. A garancia egyszerűen és ingyenesen igényelhető a </w:t>
      </w:r>
      <w:r>
        <w:rPr>
          <w:rFonts w:ascii="Arial" w:hAnsi="Arial"/>
          <w:b/>
        </w:rPr>
        <w:t>myAMAZONE</w:t>
      </w:r>
      <w:r>
        <w:rPr>
          <w:rFonts w:ascii="Arial" w:hAnsi="Arial"/>
        </w:rPr>
        <w:t xml:space="preserve"> digitális ügyfélportálon a </w:t>
      </w:r>
      <w:r>
        <w:rPr>
          <w:rStyle w:val="Hyperlink"/>
          <w:rFonts w:ascii="Arial" w:hAnsi="Arial"/>
          <w:color w:val="auto"/>
        </w:rPr>
        <w:t>www.amazone.net/myAMAZONE</w:t>
      </w:r>
      <w:r>
        <w:rPr>
          <w:rFonts w:ascii="Arial" w:hAnsi="Arial"/>
        </w:rPr>
        <w:t xml:space="preserve"> menüpontban, az ott megadott feltételek mellett. </w:t>
      </w:r>
    </w:p>
    <w:p w14:paraId="2B7DAC57" w14:textId="77777777" w:rsidR="006461D4" w:rsidRPr="004F64F8" w:rsidRDefault="006461D4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C5DA12" w14:textId="77777777" w:rsidR="004F64F8" w:rsidRPr="004F64F8" w:rsidRDefault="004F64F8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Többrétegű bevonat</w:t>
      </w:r>
    </w:p>
    <w:p w14:paraId="234BB085" w14:textId="194F532C" w:rsidR="004F64F8" w:rsidRPr="004F64F8" w:rsidRDefault="005C1A0D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prémium festés négy fő munkafázisban történik. Ennek a többrétegű bevonatnak a különlegessége a katódos merítőfestés és a porfestés kombinációja. Az első lépésben a hordozóanyagot 14 megmunkálási lépésben előkészítik a festéshez. Ezek közé tartozik például a többszörös maratás és zsírtalanítás. Ezt követően a műtrágyaszórókat cink-foszfátozásnak vetik alá, hogy a lehető leghatékonyabban küzdjenek a rozsda beszivárgása ellen. A </w:t>
      </w:r>
      <w:r>
        <w:rPr>
          <w:rFonts w:ascii="Arial" w:hAnsi="Arial"/>
        </w:rPr>
        <w:lastRenderedPageBreak/>
        <w:t>harmadik lépés a vastagrétegű KTL-merítőalapozást jelenti. Végül a műtrágyaszórók megkapják a porszórásos bevonatot. A különösen erős porfesték alkalmazásával a műtrágyaszóró még jobb védelmet kap a mechanikai igénybevételekkel szemben, és a hőkezelés révén kettős korrózióvédelmet kap.</w:t>
      </w:r>
    </w:p>
    <w:p w14:paraId="29BF98D6" w14:textId="77777777" w:rsidR="004F64F8" w:rsidRPr="004F64F8" w:rsidRDefault="004F64F8" w:rsidP="004F64F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ABBA83" w14:textId="511F1200" w:rsidR="00352690" w:rsidRDefault="00352690" w:rsidP="0035269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0025EBF" w14:textId="65F98992" w:rsidR="00352690" w:rsidRDefault="00352690" w:rsidP="0035269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11F8B1E" w14:textId="2228D903" w:rsidR="00352690" w:rsidRDefault="00352690" w:rsidP="0035269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41A1D23" w14:textId="77777777" w:rsidR="00352690" w:rsidRDefault="00352690" w:rsidP="0035269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97EE080" w14:textId="680FE370" w:rsidR="004F64F8" w:rsidRDefault="004F64F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495407D" wp14:editId="055A0CCC">
            <wp:extent cx="4320000" cy="3577647"/>
            <wp:effectExtent l="0" t="0" r="4445" b="381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57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1379F" w14:textId="30236D1E" w:rsidR="004F64F8" w:rsidRPr="004F64F8" w:rsidRDefault="005C1A0D" w:rsidP="004F64F8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 ZA-V, ZA-TS és ZG-TS terméktípusok új prémium festése a kiterjedt nemesacél alkatrészekkel kombinálva magas szintű üzembiztonságot és tartósságot eredményez.</w:t>
      </w:r>
    </w:p>
    <w:p w14:paraId="0AE5BB99" w14:textId="58858E35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6AD66CA" w14:textId="77777777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F6FBFB2" w14:textId="154D1D91" w:rsidR="004F64F8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34955AA4" wp14:editId="077A49ED">
            <wp:extent cx="4860000" cy="2739958"/>
            <wp:effectExtent l="0" t="0" r="0" b="381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73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E7CB2" w14:textId="7D577CA6" w:rsidR="00C143D5" w:rsidRDefault="00BF16BE" w:rsidP="00BF16BE">
      <w:pPr>
        <w:spacing w:after="120" w:line="360" w:lineRule="auto"/>
        <w:ind w:left="567" w:right="1695"/>
        <w:rPr>
          <w:rFonts w:ascii="Arial" w:hAnsi="Arial" w:cs="Arial"/>
          <w:bCs/>
          <w:noProof/>
        </w:rPr>
      </w:pPr>
      <w:r>
        <w:rPr>
          <w:rFonts w:ascii="Arial" w:hAnsi="Arial"/>
        </w:rPr>
        <w:t xml:space="preserve">Az összes alkatrész katódos merítőfestése szinte teljes felületi korrózióvédelmet biztosít. </w:t>
      </w:r>
    </w:p>
    <w:p w14:paraId="05636339" w14:textId="77777777" w:rsidR="00F1130F" w:rsidRDefault="00F1130F" w:rsidP="00BF16BE">
      <w:pPr>
        <w:spacing w:after="120" w:line="360" w:lineRule="auto"/>
        <w:ind w:left="567" w:right="1695"/>
        <w:rPr>
          <w:rFonts w:ascii="Arial" w:hAnsi="Arial" w:cs="Arial"/>
          <w:bCs/>
          <w:noProof/>
        </w:rPr>
      </w:pPr>
    </w:p>
    <w:p w14:paraId="3268E1CB" w14:textId="690740B6" w:rsidR="00C143D5" w:rsidRDefault="00C143D5" w:rsidP="00C143D5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 </w:t>
      </w:r>
      <w:r>
        <w:rPr>
          <w:noProof/>
          <w:lang w:val="de-DE"/>
        </w:rPr>
        <w:drawing>
          <wp:inline distT="0" distB="0" distL="0" distR="0" wp14:anchorId="4F9422EB" wp14:editId="049C9095">
            <wp:extent cx="4320000" cy="3057046"/>
            <wp:effectExtent l="0" t="0" r="4445" b="0"/>
            <wp:docPr id="8" name="Grafik 8" descr="C:\Users\nberel\AppData\Local\Microsoft\Windows\INetCache\Content.Word\Grundbehaelter_ZA-TS_ZA-V_d0_kw_P7113036_d1_220906_s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erel\AppData\Local\Microsoft\Windows\INetCache\Content.Word\Grundbehaelter_ZA-TS_ZA-V_d0_kw_P7113036_d1_220906_s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057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D5F0B" w14:textId="5ACFBF3A" w:rsidR="00C143D5" w:rsidRPr="00BF16BE" w:rsidRDefault="00C143D5" w:rsidP="00C143D5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kiegészítő, vastagon felhordott porfesték optimális védelmet nyújt a mechanikai igénybevételekkel szemben.</w:t>
      </w:r>
    </w:p>
    <w:p w14:paraId="2E685226" w14:textId="1E429E1F" w:rsidR="00BF16BE" w:rsidRPr="00BF16BE" w:rsidRDefault="00BF16BE" w:rsidP="00BF16B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A73F068" w14:textId="4FE65C19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E0A2826" w14:textId="77777777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7CE6C01" w14:textId="3BB82DB2" w:rsidR="00BF16BE" w:rsidRDefault="002338B4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de-DE"/>
        </w:rPr>
        <w:lastRenderedPageBreak/>
        <w:drawing>
          <wp:inline distT="0" distB="0" distL="0" distR="0" wp14:anchorId="5F76E1F6" wp14:editId="18276E1E">
            <wp:extent cx="6831965" cy="3252470"/>
            <wp:effectExtent l="0" t="0" r="6985" b="5080"/>
            <wp:docPr id="6" name="Grafik 6" descr="Mehrschichtlackierung_Lackgarantie_en_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hrschichtlackierung_Lackgarantie_en_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965" cy="32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DD35E" w14:textId="77777777" w:rsidR="002338B4" w:rsidRDefault="002338B4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4972B5A" w14:textId="7F57934F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DBB3FC6" wp14:editId="26B2FC0B">
            <wp:extent cx="4053600" cy="2880000"/>
            <wp:effectExtent l="0" t="0" r="0" b="3175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rafik 2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67EDE" w14:textId="4E0BBA89" w:rsidR="00BF16BE" w:rsidRPr="00BF16BE" w:rsidRDefault="00BF16BE" w:rsidP="00BF16B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Következetesen a korrózióvédelem van a fókuszban. A szórószerkezet alkatrészei és a hidraulikus szerelvények kiváló minőségű nemesacélból készülnek.</w:t>
      </w:r>
    </w:p>
    <w:p w14:paraId="0A133CF8" w14:textId="1BC0CDD7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D460F54" w14:textId="413CEAB6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9246762" w14:textId="249EDF17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A4B0A9C" w14:textId="57BD3304" w:rsidR="005669A0" w:rsidRDefault="005669A0" w:rsidP="00BF16B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05B0037" w14:textId="77777777" w:rsidR="005669A0" w:rsidRDefault="002338B4" w:rsidP="00BF16B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pict w14:anchorId="1C1B20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3.2pt;height:114.15pt">
            <v:imagedata r:id="rId13" o:title="MF1086"/>
          </v:shape>
        </w:pict>
      </w:r>
    </w:p>
    <w:p w14:paraId="318D9A2B" w14:textId="6C1A7F57" w:rsidR="00BF16BE" w:rsidRPr="00BF16BE" w:rsidRDefault="00BF16BE" w:rsidP="00BF16B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 festésnél meghatározott szabványok lehetővé teszik, hogy az AMAZONE hét év gyártói garanciát nyújtson az átrozsdásodás ellen.</w:t>
      </w:r>
    </w:p>
    <w:p w14:paraId="556E0005" w14:textId="4E09D9CC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AF5443E" w14:textId="5E47F642" w:rsidR="00BF16BE" w:rsidRDefault="00BF16B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DF265CE" w14:textId="504F1D2A" w:rsidR="001D1A8F" w:rsidRDefault="001D1A8F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</w:rPr>
      </w:pPr>
    </w:p>
    <w:p w14:paraId="63C83E96" w14:textId="580B2DE9" w:rsidR="006C16F9" w:rsidRDefault="006C16F9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</w:rPr>
      </w:pPr>
    </w:p>
    <w:p w14:paraId="3FED37B5" w14:textId="77777777" w:rsidR="001D1A8F" w:rsidRDefault="001D1A8F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</w:rPr>
      </w:pPr>
    </w:p>
    <w:p w14:paraId="2CBE563F" w14:textId="1083DF37" w:rsidR="006C16F9" w:rsidRDefault="006C16F9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</w:rPr>
      </w:pPr>
    </w:p>
    <w:p w14:paraId="2E170790" w14:textId="77777777" w:rsidR="001D1A8F" w:rsidRDefault="001D1A8F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</w:rPr>
      </w:pPr>
    </w:p>
    <w:p w14:paraId="3EA07131" w14:textId="77777777" w:rsidR="006C16F9" w:rsidRPr="00DC6A5D" w:rsidRDefault="006C16F9" w:rsidP="006C16F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2C2348FB" w14:textId="77777777" w:rsidR="006C16F9" w:rsidRPr="00DC6A5D" w:rsidRDefault="006C16F9" w:rsidP="006C16F9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0B39967" w14:textId="77777777" w:rsidR="006C16F9" w:rsidRPr="00DC6A5D" w:rsidRDefault="006C16F9" w:rsidP="006C16F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6510E48D" w14:textId="3E3E4496" w:rsidR="006C16F9" w:rsidRPr="00DC6A5D" w:rsidRDefault="006C16F9" w:rsidP="006C16F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r w:rsidR="002338B4">
        <w:rPr>
          <w:rStyle w:val="Hyperlink"/>
          <w:rFonts w:ascii="Arial" w:hAnsi="Arial"/>
          <w:sz w:val="20"/>
        </w:rPr>
        <w:t>www.amazone.hu</w:t>
      </w:r>
      <w:bookmarkStart w:id="0" w:name="_GoBack"/>
      <w:bookmarkEnd w:id="0"/>
    </w:p>
    <w:p w14:paraId="252D2E94" w14:textId="0189FCA7" w:rsidR="00A46482" w:rsidRPr="00DC6A5D" w:rsidRDefault="006C16F9" w:rsidP="003506B7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0828782" wp14:editId="5A9573EC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28CFB94" wp14:editId="659C243F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22769AB" wp14:editId="2D0D845D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A9BA2F2" wp14:editId="3FC722D6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5904E92" wp14:editId="1C232749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DC6A5D" w:rsidSect="005C1A0D">
      <w:headerReference w:type="default" r:id="rId29"/>
      <w:footerReference w:type="default" r:id="rId30"/>
      <w:pgSz w:w="11901" w:h="16840" w:code="9"/>
      <w:pgMar w:top="1418" w:right="567" w:bottom="1843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2FED19" w14:textId="77777777" w:rsidR="00CF0C4B" w:rsidRDefault="00CF0C4B">
      <w:r>
        <w:separator/>
      </w:r>
    </w:p>
  </w:endnote>
  <w:endnote w:type="continuationSeparator" w:id="0">
    <w:p w14:paraId="3A6AF592" w14:textId="77777777" w:rsidR="00CF0C4B" w:rsidRDefault="00CF0C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338B4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338B4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338B4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338B4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2BB87143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2338B4">
                            <w:rPr>
                              <w:rFonts w:ascii="Arial" w:hAnsi="Arial"/>
                              <w:sz w:val="20"/>
                            </w:rPr>
                            <w:t>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2BB87143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2338B4">
                      <w:rPr>
                        <w:rFonts w:ascii="Arial" w:hAnsi="Arial"/>
                        <w:sz w:val="20"/>
                      </w:rPr>
                      <w:t>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8576D44" w14:textId="77777777" w:rsidR="00CF0C4B" w:rsidRDefault="00CF0C4B">
      <w:r>
        <w:separator/>
      </w:r>
    </w:p>
  </w:footnote>
  <w:footnote w:type="continuationSeparator" w:id="0">
    <w:p w14:paraId="1D136F64" w14:textId="77777777" w:rsidR="00CF0C4B" w:rsidRDefault="00CF0C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684EE0A4" w:rsidR="005E0980" w:rsidRDefault="00C343C8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50CE65F" wp14:editId="0B888091">
              <wp:simplePos x="0" y="0"/>
              <wp:positionH relativeFrom="margin">
                <wp:posOffset>3772933</wp:posOffset>
              </wp:positionH>
              <wp:positionV relativeFrom="paragraph">
                <wp:posOffset>-668166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CB7F107" w14:textId="69E6A21F" w:rsidR="00C343C8" w:rsidRPr="00E50E51" w:rsidRDefault="00C343C8" w:rsidP="00C343C8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2023. </w:t>
                          </w:r>
                          <w:r w:rsidR="002338B4" w:rsidRPr="002338B4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február</w:t>
                          </w:r>
                          <w:r w:rsidR="002338B4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50CE65F" id="Rechteck 6" o:spid="_x0000_s1026" style="position:absolute;margin-left:297.1pt;margin-top:-52.6pt;width:240.7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" filled="f" stroked="f" strokeweight="2pt">
              <v:textbox>
                <w:txbxContent>
                  <w:p w14:paraId="5CB7F107" w14:textId="69E6A21F" w:rsidR="00C343C8" w:rsidRPr="00E50E51" w:rsidRDefault="00C343C8" w:rsidP="00C343C8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2023. </w:t>
                    </w:r>
                    <w:r w:rsidR="002338B4" w:rsidRPr="002338B4">
                      <w:rPr>
                        <w:rFonts w:ascii="Arial" w:hAnsi="Arial"/>
                        <w:color w:val="FFFFFF" w:themeColor="background1"/>
                        <w:sz w:val="28"/>
                      </w:rPr>
                      <w:t>február</w:t>
                    </w:r>
                    <w:r w:rsidR="002338B4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2C3D00CB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690F9699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847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4BF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1A8F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8B4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233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33B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2CB2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6B7"/>
    <w:rsid w:val="00350B0F"/>
    <w:rsid w:val="00351F02"/>
    <w:rsid w:val="00352690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363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4F8"/>
    <w:rsid w:val="004F67FD"/>
    <w:rsid w:val="004F6911"/>
    <w:rsid w:val="004F6B58"/>
    <w:rsid w:val="0050164F"/>
    <w:rsid w:val="0050210E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470B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669A0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A0D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39AD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54F"/>
    <w:rsid w:val="00643CBA"/>
    <w:rsid w:val="00644D00"/>
    <w:rsid w:val="0064542A"/>
    <w:rsid w:val="006461D4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7A4"/>
    <w:rsid w:val="00683B17"/>
    <w:rsid w:val="00690B0E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4FDF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16F9"/>
    <w:rsid w:val="006C341C"/>
    <w:rsid w:val="006D13F7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5953"/>
    <w:rsid w:val="0071613C"/>
    <w:rsid w:val="00717BA7"/>
    <w:rsid w:val="007208B2"/>
    <w:rsid w:val="00720CA7"/>
    <w:rsid w:val="00721221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345D"/>
    <w:rsid w:val="007855C2"/>
    <w:rsid w:val="00790B9B"/>
    <w:rsid w:val="00792238"/>
    <w:rsid w:val="007944D9"/>
    <w:rsid w:val="007949E1"/>
    <w:rsid w:val="00797A3E"/>
    <w:rsid w:val="00797F03"/>
    <w:rsid w:val="007A02B8"/>
    <w:rsid w:val="007A720D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4AE"/>
    <w:rsid w:val="007F2947"/>
    <w:rsid w:val="007F4018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21A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4258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0BEA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4BB9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2E04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54A1"/>
    <w:rsid w:val="00A1027B"/>
    <w:rsid w:val="00A10512"/>
    <w:rsid w:val="00A13169"/>
    <w:rsid w:val="00A14E86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6692A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1F62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885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CA1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16BE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3D5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3C8"/>
    <w:rsid w:val="00C3459B"/>
    <w:rsid w:val="00C36C13"/>
    <w:rsid w:val="00C372C7"/>
    <w:rsid w:val="00C37BD5"/>
    <w:rsid w:val="00C410B7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4B"/>
    <w:rsid w:val="00CF0CB0"/>
    <w:rsid w:val="00CF3AD0"/>
    <w:rsid w:val="00CF3FBF"/>
    <w:rsid w:val="00CF4B64"/>
    <w:rsid w:val="00D00B4D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2AC0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171"/>
    <w:rsid w:val="00D62B7C"/>
    <w:rsid w:val="00D62D91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41BE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6A5D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0E54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A54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30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290"/>
    <w:rsid w:val="00F35B89"/>
    <w:rsid w:val="00F36BC3"/>
    <w:rsid w:val="00F374F7"/>
    <w:rsid w:val="00F40A18"/>
    <w:rsid w:val="00F42F23"/>
    <w:rsid w:val="00F43119"/>
    <w:rsid w:val="00F43E3C"/>
    <w:rsid w:val="00F452A2"/>
    <w:rsid w:val="00F46184"/>
    <w:rsid w:val="00F4628B"/>
    <w:rsid w:val="00F50A75"/>
    <w:rsid w:val="00F53B5D"/>
    <w:rsid w:val="00F54237"/>
    <w:rsid w:val="00F5519B"/>
    <w:rsid w:val="00F552DB"/>
    <w:rsid w:val="00F57B7F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221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2CC7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62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8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D1AA3B-4CFF-457F-9830-EE876F3721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498</Words>
  <Characters>3143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3634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2023-02-01T10:40:00Z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